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07" w:rsidRDefault="00082E07" w:rsidP="00082E07">
      <w:pPr>
        <w:rPr>
          <w:rFonts w:cs="Times New Roman"/>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jc w:val="center"/>
              <w:rPr>
                <w:rFonts w:ascii="Arial" w:hAnsi="Arial" w:cs="Arial"/>
                <w:b/>
                <w:bCs/>
                <w:u w:val="single"/>
                <w:rtl/>
              </w:rPr>
            </w:pPr>
            <w:r w:rsidRPr="00793C66">
              <w:rPr>
                <w:rFonts w:ascii="Arial" w:hAnsi="Arial" w:cs="Arial"/>
                <w:b/>
                <w:bCs/>
                <w:sz w:val="32"/>
                <w:szCs w:val="32"/>
                <w:u w:val="single"/>
                <w:rtl/>
              </w:rPr>
              <w:br w:type="page"/>
            </w:r>
            <w:r w:rsidRPr="00793C66">
              <w:rPr>
                <w:rFonts w:ascii="Arial" w:hAnsi="Arial" w:cs="Arial"/>
                <w:b/>
                <w:bCs/>
                <w:u w:val="single"/>
                <w:rtl/>
              </w:rPr>
              <w:t>התקיפה בחורשה - דף לקבוצת התביעה</w:t>
            </w:r>
          </w:p>
          <w:p w:rsidR="00082E07" w:rsidRPr="00793C66" w:rsidRDefault="00082E07" w:rsidP="00FE45E7">
            <w:pPr>
              <w:spacing w:line="360" w:lineRule="auto"/>
              <w:rPr>
                <w:rFonts w:ascii="Arial" w:hAnsi="Arial" w:cs="Arial"/>
                <w:rtl/>
              </w:rPr>
            </w:pPr>
            <w:r w:rsidRPr="00793C66">
              <w:rPr>
                <w:rFonts w:ascii="Arial" w:hAnsi="Arial" w:cs="Arial"/>
                <w:rtl/>
              </w:rPr>
              <w:t xml:space="preserve">יואב ועידו ישבו כהרגלם בחורשה. לפתע הם שמעו קולות ושיחים זזים, היה נדמה להם שהם שומעים גם צעקה. הם החליטו להתקרב ולבדוק מה קורה שם, ונדהמו לראות את שוקי מכיתה ט'    בועט </w:t>
            </w:r>
            <w:proofErr w:type="spellStart"/>
            <w:r w:rsidRPr="00793C66">
              <w:rPr>
                <w:rFonts w:ascii="Arial" w:hAnsi="Arial" w:cs="Arial"/>
                <w:rtl/>
              </w:rPr>
              <w:t>בירון,ילד</w:t>
            </w:r>
            <w:proofErr w:type="spellEnd"/>
            <w:r w:rsidRPr="00793C66">
              <w:rPr>
                <w:rFonts w:ascii="Arial" w:hAnsi="Arial" w:cs="Arial"/>
                <w:rtl/>
              </w:rPr>
              <w:t xml:space="preserve"> מכיתתם, השוכב חסר אונים על האדמה. </w:t>
            </w:r>
          </w:p>
          <w:p w:rsidR="00082E07" w:rsidRPr="00793C66" w:rsidRDefault="00082E07" w:rsidP="00FE45E7">
            <w:pPr>
              <w:spacing w:line="360" w:lineRule="auto"/>
              <w:rPr>
                <w:rFonts w:ascii="Arial" w:hAnsi="Arial" w:cs="Arial"/>
                <w:rtl/>
              </w:rPr>
            </w:pPr>
            <w:r w:rsidRPr="00793C66">
              <w:rPr>
                <w:rFonts w:ascii="Arial" w:hAnsi="Arial" w:cs="Arial"/>
                <w:rtl/>
              </w:rPr>
              <w:t>עידו ויואב מיהרו להתרחק מהמקום.</w:t>
            </w:r>
          </w:p>
          <w:p w:rsidR="00082E07" w:rsidRPr="00793C66" w:rsidRDefault="00082E07" w:rsidP="00FE45E7">
            <w:pPr>
              <w:spacing w:line="360" w:lineRule="auto"/>
              <w:rPr>
                <w:rFonts w:ascii="Arial" w:hAnsi="Arial" w:cs="Arial"/>
                <w:rtl/>
              </w:rPr>
            </w:pPr>
            <w:r w:rsidRPr="00793C66">
              <w:rPr>
                <w:rFonts w:ascii="Arial" w:hAnsi="Arial" w:cs="Arial"/>
                <w:rtl/>
              </w:rPr>
              <w:t>לאחר שהתרחקו מעט מהמקום עידו הציע ללכת לעזור לירון, אך יואב הניע אותו מכך ולא רצה להתערב. ירון הגיע לבית החולים עם פציעות קשות בגופו ולא דיבר מספר ימים לאחר האירוע.</w:t>
            </w:r>
          </w:p>
          <w:p w:rsidR="00082E07" w:rsidRPr="00793C66" w:rsidRDefault="00082E07" w:rsidP="00FE45E7">
            <w:pPr>
              <w:spacing w:line="360" w:lineRule="auto"/>
              <w:rPr>
                <w:rFonts w:ascii="Arial" w:hAnsi="Arial" w:cs="Arial"/>
                <w:rtl/>
              </w:rPr>
            </w:pPr>
            <w:bookmarkStart w:id="0" w:name="_GoBack"/>
            <w:bookmarkEnd w:id="0"/>
            <w:r>
              <w:rPr>
                <w:rFonts w:cs="Times New Roman"/>
                <w:noProof/>
                <w:rtl/>
              </w:rPr>
              <w:drawing>
                <wp:anchor distT="0" distB="0" distL="114300" distR="114300" simplePos="0" relativeHeight="251662336" behindDoc="0" locked="0" layoutInCell="1" allowOverlap="1">
                  <wp:simplePos x="0" y="0"/>
                  <wp:positionH relativeFrom="column">
                    <wp:posOffset>106045</wp:posOffset>
                  </wp:positionH>
                  <wp:positionV relativeFrom="paragraph">
                    <wp:posOffset>155575</wp:posOffset>
                  </wp:positionV>
                  <wp:extent cx="1265555" cy="1265555"/>
                  <wp:effectExtent l="0" t="0" r="0" b="0"/>
                  <wp:wrapNone/>
                  <wp:docPr id="4" name="תמונה 4" descr="MCj03258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258320000[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noFill/>
                        </pic:spPr>
                      </pic:pic>
                    </a:graphicData>
                  </a:graphic>
                  <wp14:sizeRelH relativeFrom="page">
                    <wp14:pctWidth>0</wp14:pctWidth>
                  </wp14:sizeRelH>
                  <wp14:sizeRelV relativeFrom="page">
                    <wp14:pctHeight>0</wp14:pctHeight>
                  </wp14:sizeRelV>
                </wp:anchor>
              </w:drawing>
            </w:r>
          </w:p>
          <w:p w:rsidR="00082E07" w:rsidRPr="00793C66" w:rsidRDefault="00082E07" w:rsidP="00FE45E7">
            <w:pPr>
              <w:spacing w:line="360" w:lineRule="auto"/>
              <w:jc w:val="center"/>
              <w:rPr>
                <w:rFonts w:ascii="Arial" w:hAnsi="Arial" w:cs="Arial"/>
                <w:b/>
                <w:bCs/>
                <w:u w:val="single"/>
                <w:rtl/>
              </w:rPr>
            </w:pPr>
            <w:r w:rsidRPr="00793C66">
              <w:rPr>
                <w:rFonts w:ascii="Arial" w:hAnsi="Arial" w:cs="Arial"/>
                <w:b/>
                <w:bCs/>
                <w:u w:val="single"/>
                <w:rtl/>
              </w:rPr>
              <w:t>סעיפי חוק רלוונטיים:</w:t>
            </w:r>
          </w:p>
          <w:p w:rsidR="00082E07" w:rsidRPr="00793C66" w:rsidRDefault="00082E07" w:rsidP="00FE45E7">
            <w:pPr>
              <w:spacing w:line="360" w:lineRule="auto"/>
              <w:ind w:left="26"/>
              <w:rPr>
                <w:rFonts w:ascii="Arial" w:hAnsi="Arial" w:cs="Arial"/>
                <w:u w:val="single"/>
                <w:rtl/>
              </w:rPr>
            </w:pPr>
            <w:r w:rsidRPr="00793C66">
              <w:rPr>
                <w:rFonts w:ascii="Arial" w:hAnsi="Arial" w:cs="Arial"/>
                <w:u w:val="single"/>
                <w:rtl/>
              </w:rPr>
              <w:t>סעיף 378 לחוק העונשין: תקיפה - מהי</w:t>
            </w:r>
            <w:r w:rsidRPr="00793C66">
              <w:rPr>
                <w:rFonts w:ascii="Arial" w:hAnsi="Arial" w:cs="Arial"/>
                <w:u w:val="single"/>
              </w:rPr>
              <w:t xml:space="preserve"> </w:t>
            </w:r>
          </w:p>
          <w:p w:rsidR="00082E07" w:rsidRPr="00793C66" w:rsidRDefault="00082E07" w:rsidP="00FE45E7">
            <w:pPr>
              <w:spacing w:line="360" w:lineRule="auto"/>
              <w:ind w:left="26"/>
              <w:rPr>
                <w:rFonts w:ascii="Arial" w:hAnsi="Arial" w:cs="Arial"/>
              </w:rPr>
            </w:pPr>
            <w:r w:rsidRPr="00793C66">
              <w:rPr>
                <w:rFonts w:ascii="Arial" w:hAnsi="Arial" w:cs="Arial"/>
                <w:rtl/>
              </w:rPr>
              <w:t>"המכה אדם, נוגע בו, דוחפו או מפעיל על גופו כוח בדרך אחרת..</w:t>
            </w:r>
            <w:r w:rsidRPr="00793C66">
              <w:rPr>
                <w:rFonts w:ascii="Arial" w:hAnsi="Arial" w:cs="Arial"/>
              </w:rPr>
              <w:t xml:space="preserve"> </w:t>
            </w:r>
            <w:r w:rsidRPr="00793C66">
              <w:rPr>
                <w:rFonts w:ascii="Arial" w:hAnsi="Arial" w:cs="Arial"/>
                <w:rtl/>
              </w:rPr>
              <w:t>"</w:t>
            </w:r>
          </w:p>
          <w:p w:rsidR="00082E07" w:rsidRPr="00793C66" w:rsidRDefault="00082E07" w:rsidP="00FE45E7">
            <w:pPr>
              <w:spacing w:line="360" w:lineRule="auto"/>
              <w:ind w:left="26"/>
              <w:rPr>
                <w:rFonts w:ascii="Arial" w:hAnsi="Arial" w:cs="Arial"/>
                <w:rtl/>
              </w:rPr>
            </w:pPr>
          </w:p>
          <w:p w:rsidR="00082E07" w:rsidRPr="00793C66" w:rsidRDefault="00082E07" w:rsidP="00FE45E7">
            <w:pPr>
              <w:spacing w:line="360" w:lineRule="auto"/>
              <w:ind w:left="26"/>
              <w:rPr>
                <w:rFonts w:ascii="Arial" w:hAnsi="Arial" w:cs="Arial"/>
                <w:u w:val="single"/>
              </w:rPr>
            </w:pPr>
            <w:r w:rsidRPr="00793C66">
              <w:rPr>
                <w:rFonts w:ascii="Arial" w:hAnsi="Arial" w:cs="Arial"/>
                <w:u w:val="single"/>
                <w:rtl/>
              </w:rPr>
              <w:t>סעיף 379:דין תקיפה סתם</w:t>
            </w:r>
            <w:r w:rsidRPr="00793C66">
              <w:rPr>
                <w:rFonts w:ascii="Arial" w:hAnsi="Arial" w:cs="Arial"/>
                <w:u w:val="single"/>
              </w:rPr>
              <w:t xml:space="preserve"> </w:t>
            </w:r>
          </w:p>
          <w:p w:rsidR="00082E07" w:rsidRPr="00793C66" w:rsidRDefault="00082E07" w:rsidP="00FE45E7">
            <w:pPr>
              <w:spacing w:line="360" w:lineRule="auto"/>
              <w:ind w:left="26"/>
              <w:rPr>
                <w:rFonts w:ascii="Arial" w:hAnsi="Arial" w:cs="Arial"/>
              </w:rPr>
            </w:pPr>
            <w:r w:rsidRPr="00793C66">
              <w:rPr>
                <w:rFonts w:ascii="Arial" w:hAnsi="Arial" w:cs="Arial"/>
                <w:rtl/>
              </w:rPr>
              <w:t>"התוקף שלא כדין את חברו, דינו - מאסר שנתיים, והוא אם לא נקבע בחוק זה עונש</w:t>
            </w:r>
            <w:r w:rsidRPr="00793C66">
              <w:rPr>
                <w:rFonts w:ascii="Arial" w:hAnsi="Arial" w:cs="Arial"/>
              </w:rPr>
              <w:t xml:space="preserve"> </w:t>
            </w:r>
            <w:r w:rsidRPr="00793C66">
              <w:rPr>
                <w:rFonts w:ascii="Arial" w:hAnsi="Arial" w:cs="Arial"/>
                <w:rtl/>
              </w:rPr>
              <w:t>אחר לעבירה זו מחמת נסיבותיה</w:t>
            </w:r>
            <w:r w:rsidRPr="00793C66">
              <w:rPr>
                <w:rFonts w:ascii="Arial" w:hAnsi="Arial" w:cs="Arial"/>
              </w:rPr>
              <w:t xml:space="preserve">. </w:t>
            </w:r>
            <w:r w:rsidRPr="00793C66">
              <w:rPr>
                <w:rFonts w:ascii="Arial" w:hAnsi="Arial" w:cs="Arial"/>
                <w:rtl/>
              </w:rPr>
              <w:t>"</w:t>
            </w:r>
          </w:p>
          <w:p w:rsidR="00082E07" w:rsidRPr="00793C66" w:rsidRDefault="00082E07" w:rsidP="00FE45E7">
            <w:pPr>
              <w:spacing w:line="360" w:lineRule="auto"/>
              <w:rPr>
                <w:rFonts w:ascii="Arial" w:hAnsi="Arial" w:cs="Arial"/>
                <w:rtl/>
              </w:rPr>
            </w:pPr>
          </w:p>
          <w:p w:rsidR="00082E07" w:rsidRPr="00793C66" w:rsidRDefault="00082E07" w:rsidP="00FE45E7">
            <w:pPr>
              <w:spacing w:line="360" w:lineRule="auto"/>
              <w:rPr>
                <w:rFonts w:ascii="Arial" w:hAnsi="Arial" w:cs="Arial"/>
                <w:rtl/>
              </w:rPr>
            </w:pPr>
            <w:r w:rsidRPr="00793C66">
              <w:rPr>
                <w:rFonts w:ascii="Arial" w:hAnsi="Arial" w:cs="Arial"/>
                <w:rtl/>
              </w:rPr>
              <w:t xml:space="preserve">סעיף 262 לחוק העונשין – </w:t>
            </w:r>
            <w:r w:rsidRPr="00793C66">
              <w:rPr>
                <w:rFonts w:ascii="Arial" w:hAnsi="Arial" w:cs="Arial"/>
                <w:u w:val="single"/>
                <w:rtl/>
              </w:rPr>
              <w:t>אי מניעת פשע.</w:t>
            </w:r>
          </w:p>
          <w:p w:rsidR="00082E07" w:rsidRPr="00793C66" w:rsidRDefault="00082E07" w:rsidP="00FE45E7">
            <w:pPr>
              <w:spacing w:line="360" w:lineRule="auto"/>
              <w:rPr>
                <w:rFonts w:ascii="Arial" w:hAnsi="Arial" w:cs="Arial"/>
              </w:rPr>
            </w:pPr>
            <w:r w:rsidRPr="00793C66">
              <w:rPr>
                <w:rFonts w:ascii="Arial" w:hAnsi="Arial" w:cs="Arial"/>
                <w:rtl/>
              </w:rPr>
              <w:t>"מי שידע כי פלוני זומם לעשות מעשה פשע ולא נקט כל האמצעים הסבירים למנוע את עשייתו או את השלמתו, דינו  - מאסר שנתיים."</w:t>
            </w:r>
          </w:p>
        </w:tc>
      </w:tr>
    </w:tbl>
    <w:p w:rsidR="00082E07" w:rsidRDefault="00082E07" w:rsidP="00082E07">
      <w:pPr>
        <w:spacing w:line="360" w:lineRule="auto"/>
        <w:rPr>
          <w:rFonts w:ascii="Arial" w:hAnsi="Arial" w:cs="Arial"/>
        </w:rPr>
      </w:pPr>
    </w:p>
    <w:p w:rsidR="00082E07" w:rsidRDefault="00082E07" w:rsidP="00082E07">
      <w:pPr>
        <w:spacing w:line="360" w:lineRule="auto"/>
        <w:rPr>
          <w:rFonts w:ascii="Arial" w:hAnsi="Arial" w:cs="Arial"/>
          <w:rtl/>
        </w:rPr>
      </w:pPr>
      <w:r>
        <w:rPr>
          <w:rFonts w:ascii="Arial" w:hAnsi="Arial" w:cs="Arial"/>
          <w:rtl/>
        </w:rPr>
        <w:t xml:space="preserve">עליכם להעלות טיעונים </w:t>
      </w:r>
      <w:r>
        <w:rPr>
          <w:rFonts w:ascii="Arial" w:hAnsi="Arial" w:cs="Arial"/>
          <w:u w:val="single"/>
          <w:rtl/>
        </w:rPr>
        <w:t>כנגד</w:t>
      </w:r>
      <w:r>
        <w:rPr>
          <w:rFonts w:ascii="Arial" w:hAnsi="Arial" w:cs="Arial"/>
          <w:rtl/>
        </w:rPr>
        <w:t xml:space="preserve"> עידו ויואב , שנתנו ידם לביצוע פשע ולא עשו דבר למניעתו.</w:t>
      </w:r>
    </w:p>
    <w:p w:rsidR="00082E07" w:rsidRDefault="00082E07" w:rsidP="00082E07">
      <w:pPr>
        <w:spacing w:line="360" w:lineRule="auto"/>
        <w:jc w:val="center"/>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rPr>
                <w:rFonts w:ascii="Arial" w:hAnsi="Arial" w:cs="Arial"/>
                <w:rtl/>
              </w:rPr>
            </w:pPr>
            <w:r w:rsidRPr="00793C66">
              <w:rPr>
                <w:rFonts w:ascii="Arial" w:hAnsi="Arial" w:cs="Arial"/>
                <w:rtl/>
              </w:rPr>
              <w:t>ציינו שאלות ובעיות שיש להתייחס אליהם בקשר לנושא, ענו על השאלות ונסחו טיעונים מרכזיים.</w:t>
            </w:r>
          </w:p>
          <w:p w:rsidR="00082E07" w:rsidRPr="00793C66" w:rsidRDefault="00082E07" w:rsidP="00FE45E7">
            <w:pPr>
              <w:rPr>
                <w:rFonts w:ascii="Arial" w:hAnsi="Arial" w:cs="Arial"/>
                <w:u w:val="single"/>
                <w:rtl/>
              </w:rPr>
            </w:pPr>
            <w:r w:rsidRPr="00793C66">
              <w:rPr>
                <w:rFonts w:ascii="Arial" w:hAnsi="Arial" w:cs="Arial"/>
                <w:u w:val="single"/>
                <w:rtl/>
              </w:rPr>
              <w:t>לדוגמה:</w:t>
            </w:r>
          </w:p>
          <w:p w:rsidR="00082E07" w:rsidRPr="00793C66" w:rsidRDefault="00082E07" w:rsidP="00082E07">
            <w:pPr>
              <w:numPr>
                <w:ilvl w:val="0"/>
                <w:numId w:val="2"/>
              </w:numPr>
              <w:rPr>
                <w:rFonts w:ascii="Arial" w:hAnsi="Arial" w:cs="Arial"/>
                <w:rtl/>
              </w:rPr>
            </w:pPr>
            <w:r w:rsidRPr="00793C66">
              <w:rPr>
                <w:rFonts w:ascii="Arial" w:hAnsi="Arial" w:cs="Arial"/>
                <w:rtl/>
              </w:rPr>
              <w:t>שאלה: מה יקרה אם כולנו 'נעצום עיניים' ולא נעזור לקרבנות של אלימות?</w:t>
            </w:r>
          </w:p>
          <w:p w:rsidR="00082E07" w:rsidRPr="00793C66" w:rsidRDefault="00082E07" w:rsidP="00082E07">
            <w:pPr>
              <w:numPr>
                <w:ilvl w:val="0"/>
                <w:numId w:val="2"/>
              </w:numPr>
              <w:rPr>
                <w:rFonts w:ascii="Arial" w:hAnsi="Arial" w:cs="Arial"/>
                <w:rtl/>
              </w:rPr>
            </w:pPr>
            <w:r w:rsidRPr="00793C66">
              <w:rPr>
                <w:rFonts w:ascii="Arial" w:hAnsi="Arial" w:cs="Arial"/>
                <w:rtl/>
              </w:rPr>
              <w:t>תשובה: כולנו נסבול מכך. האלימות תתגבר. האשמים לא יענשו.</w:t>
            </w:r>
          </w:p>
          <w:p w:rsidR="00082E07" w:rsidRPr="00793C66" w:rsidRDefault="00082E07" w:rsidP="00082E07">
            <w:pPr>
              <w:numPr>
                <w:ilvl w:val="0"/>
                <w:numId w:val="2"/>
              </w:numPr>
              <w:rPr>
                <w:rFonts w:ascii="Arial" w:hAnsi="Arial" w:cs="Arial"/>
              </w:rPr>
            </w:pPr>
            <w:r w:rsidRPr="00793C66">
              <w:rPr>
                <w:rFonts w:ascii="Arial" w:hAnsi="Arial" w:cs="Arial"/>
                <w:rtl/>
              </w:rPr>
              <w:t>ניסוח: "כבוד השופטים, עלינו לחשוב מה יקרה לחברה שלנו, אם כולנו ננהג כפי שנהגו הנאשמים..."</w:t>
            </w:r>
          </w:p>
        </w:tc>
      </w:tr>
    </w:tbl>
    <w:p w:rsidR="00082E07" w:rsidRDefault="00082E07" w:rsidP="00082E07">
      <w:pPr>
        <w:spacing w:line="360" w:lineRule="auto"/>
        <w:rPr>
          <w:rFonts w:ascii="Arial" w:hAnsi="Arial" w:cs="Arial"/>
          <w:rtl/>
        </w:rPr>
      </w:pPr>
    </w:p>
    <w:p w:rsidR="00082E07" w:rsidRDefault="00082E07" w:rsidP="00082E07">
      <w:pPr>
        <w:numPr>
          <w:ilvl w:val="1"/>
          <w:numId w:val="2"/>
        </w:numPr>
        <w:spacing w:line="360" w:lineRule="auto"/>
        <w:rPr>
          <w:rFonts w:ascii="Arial" w:hAnsi="Arial" w:cs="Arial"/>
          <w:rtl/>
        </w:rPr>
      </w:pPr>
      <w:r>
        <w:rPr>
          <w:rFonts w:ascii="Arial" w:hAnsi="Arial" w:cs="Arial"/>
          <w:rtl/>
        </w:rPr>
        <w:t>נסחו את הטיעונים בדיוק כמו נאום פתיחה.</w:t>
      </w:r>
    </w:p>
    <w:p w:rsidR="00082E07" w:rsidRDefault="00082E07" w:rsidP="00082E07">
      <w:pPr>
        <w:numPr>
          <w:ilvl w:val="1"/>
          <w:numId w:val="2"/>
        </w:numPr>
        <w:spacing w:line="360" w:lineRule="auto"/>
        <w:rPr>
          <w:rFonts w:ascii="Arial" w:hAnsi="Arial" w:cs="Arial"/>
          <w:rtl/>
        </w:rPr>
      </w:pPr>
      <w:r>
        <w:rPr>
          <w:rFonts w:cs="Times New Roman"/>
          <w:noProof/>
          <w:rtl/>
        </w:rPr>
        <w:drawing>
          <wp:anchor distT="0" distB="0" distL="114300" distR="114300" simplePos="0" relativeHeight="251663360" behindDoc="0" locked="0" layoutInCell="1" allowOverlap="1">
            <wp:simplePos x="0" y="0"/>
            <wp:positionH relativeFrom="column">
              <wp:posOffset>4914900</wp:posOffset>
            </wp:positionH>
            <wp:positionV relativeFrom="paragraph">
              <wp:posOffset>211455</wp:posOffset>
            </wp:positionV>
            <wp:extent cx="1352550" cy="1316990"/>
            <wp:effectExtent l="0" t="0" r="0" b="0"/>
            <wp:wrapNone/>
            <wp:docPr id="3" name="תמונה 3" descr="MCj02171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2171980000[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352550" cy="13169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tl/>
        </w:rPr>
        <w:t>כתבו את הטיעונים שלכם בצורה מסודרת על דף וחלקו בין חברי הקבוצה מי אומר איזה טיעון; או בחרו נציג שיציג את הטיעונים בפני השופטים.</w:t>
      </w:r>
    </w:p>
    <w:p w:rsidR="00082E07" w:rsidRDefault="00082E07" w:rsidP="00082E07">
      <w:pPr>
        <w:rPr>
          <w:rFonts w:cs="Times New Roman"/>
          <w:rtl/>
        </w:rPr>
      </w:pPr>
      <w:r>
        <w:rPr>
          <w:rFonts w:ascii="Arial" w:hAnsi="Arial" w:cs="Arial"/>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jc w:val="center"/>
              <w:rPr>
                <w:rFonts w:ascii="Arial" w:hAnsi="Arial" w:cs="Arial"/>
                <w:b/>
                <w:bCs/>
                <w:u w:val="single"/>
                <w:rtl/>
              </w:rPr>
            </w:pPr>
            <w:r w:rsidRPr="00793C66">
              <w:rPr>
                <w:rFonts w:ascii="Arial" w:hAnsi="Arial" w:cs="Arial"/>
                <w:b/>
                <w:bCs/>
                <w:sz w:val="32"/>
                <w:szCs w:val="32"/>
                <w:u w:val="single"/>
                <w:rtl/>
              </w:rPr>
              <w:lastRenderedPageBreak/>
              <w:br w:type="page"/>
            </w:r>
            <w:r w:rsidRPr="00793C66">
              <w:rPr>
                <w:rFonts w:ascii="Arial" w:hAnsi="Arial" w:cs="Arial"/>
                <w:b/>
                <w:bCs/>
                <w:u w:val="single"/>
                <w:rtl/>
              </w:rPr>
              <w:t>התקיפה בחורשה - דף לקבוצת ההגנה</w:t>
            </w:r>
          </w:p>
          <w:p w:rsidR="00082E07" w:rsidRPr="00793C66" w:rsidRDefault="00082E07" w:rsidP="00FE45E7">
            <w:pPr>
              <w:spacing w:line="360" w:lineRule="auto"/>
              <w:rPr>
                <w:rFonts w:ascii="Arial" w:hAnsi="Arial" w:cs="Arial"/>
                <w:rtl/>
              </w:rPr>
            </w:pPr>
            <w:r w:rsidRPr="00793C66">
              <w:rPr>
                <w:rFonts w:ascii="Arial" w:hAnsi="Arial" w:cs="Arial"/>
                <w:rtl/>
              </w:rPr>
              <w:t xml:space="preserve">יואב ועידו ישבו כהרגלם בחורשה. לפתע הם שמעו קולות ושיחים זזים, היה נדמה להם שהם שומעים גם צעקה. הם החליטו להתקרב ולבדוק מה קורה שם, ונדהמו לראות את שוקי מכיתה ט'    בועט </w:t>
            </w:r>
            <w:proofErr w:type="spellStart"/>
            <w:r w:rsidRPr="00793C66">
              <w:rPr>
                <w:rFonts w:ascii="Arial" w:hAnsi="Arial" w:cs="Arial"/>
                <w:rtl/>
              </w:rPr>
              <w:t>בירון,ילד</w:t>
            </w:r>
            <w:proofErr w:type="spellEnd"/>
            <w:r w:rsidRPr="00793C66">
              <w:rPr>
                <w:rFonts w:ascii="Arial" w:hAnsi="Arial" w:cs="Arial"/>
                <w:rtl/>
              </w:rPr>
              <w:t xml:space="preserve"> מכיתתם, השוכב חסר אונים על האדמה. </w:t>
            </w:r>
          </w:p>
          <w:p w:rsidR="00082E07" w:rsidRPr="00793C66" w:rsidRDefault="00082E07" w:rsidP="00FE45E7">
            <w:pPr>
              <w:spacing w:line="360" w:lineRule="auto"/>
              <w:rPr>
                <w:rFonts w:ascii="Arial" w:hAnsi="Arial" w:cs="Arial"/>
                <w:rtl/>
              </w:rPr>
            </w:pPr>
            <w:r w:rsidRPr="00793C66">
              <w:rPr>
                <w:rFonts w:ascii="Arial" w:hAnsi="Arial" w:cs="Arial"/>
                <w:rtl/>
              </w:rPr>
              <w:t>עידו ויואב מיהרו להתרחק מהמקום.</w:t>
            </w:r>
          </w:p>
          <w:p w:rsidR="00082E07" w:rsidRPr="00793C66" w:rsidRDefault="00082E07" w:rsidP="00FE45E7">
            <w:pPr>
              <w:spacing w:line="360" w:lineRule="auto"/>
              <w:rPr>
                <w:rFonts w:ascii="Arial" w:hAnsi="Arial" w:cs="Arial"/>
                <w:rtl/>
              </w:rPr>
            </w:pPr>
            <w:r w:rsidRPr="00793C66">
              <w:rPr>
                <w:rFonts w:ascii="Arial" w:hAnsi="Arial" w:cs="Arial"/>
                <w:rtl/>
              </w:rPr>
              <w:t>לאחר שהתרחקו מעט מהמקום עידו הציע ללכת לעזור לירון, אך יואב הניע אותו מכך ולא רצה להתערב. ירון הגיע לבית החולים עם פציעות קשות בגופו ולא דיבר מספר ימים לאחר האירוע.</w:t>
            </w:r>
          </w:p>
          <w:p w:rsidR="00082E07" w:rsidRPr="00793C66" w:rsidRDefault="00082E07" w:rsidP="00FE45E7">
            <w:pPr>
              <w:spacing w:line="360" w:lineRule="auto"/>
              <w:rPr>
                <w:rFonts w:ascii="Arial" w:hAnsi="Arial" w:cs="Arial"/>
                <w:rtl/>
              </w:rPr>
            </w:pPr>
            <w:r>
              <w:rPr>
                <w:rFonts w:cs="Times New Roman"/>
                <w:noProof/>
                <w:rtl/>
              </w:rPr>
              <w:drawing>
                <wp:anchor distT="0" distB="0" distL="114300" distR="114300" simplePos="0" relativeHeight="251664384" behindDoc="0" locked="0" layoutInCell="1" allowOverlap="1">
                  <wp:simplePos x="0" y="0"/>
                  <wp:positionH relativeFrom="column">
                    <wp:posOffset>182880</wp:posOffset>
                  </wp:positionH>
                  <wp:positionV relativeFrom="paragraph">
                    <wp:posOffset>40005</wp:posOffset>
                  </wp:positionV>
                  <wp:extent cx="1265555" cy="1265555"/>
                  <wp:effectExtent l="0" t="0" r="0" b="0"/>
                  <wp:wrapNone/>
                  <wp:docPr id="2" name="תמונה 2" descr="MCj03258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3258320000[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noFill/>
                        </pic:spPr>
                      </pic:pic>
                    </a:graphicData>
                  </a:graphic>
                  <wp14:sizeRelH relativeFrom="page">
                    <wp14:pctWidth>0</wp14:pctWidth>
                  </wp14:sizeRelH>
                  <wp14:sizeRelV relativeFrom="page">
                    <wp14:pctHeight>0</wp14:pctHeight>
                  </wp14:sizeRelV>
                </wp:anchor>
              </w:drawing>
            </w:r>
          </w:p>
          <w:p w:rsidR="00082E07" w:rsidRPr="00793C66" w:rsidRDefault="00082E07" w:rsidP="00FE45E7">
            <w:pPr>
              <w:spacing w:line="360" w:lineRule="auto"/>
              <w:jc w:val="center"/>
              <w:rPr>
                <w:rFonts w:ascii="Arial" w:hAnsi="Arial" w:cs="Arial"/>
                <w:b/>
                <w:bCs/>
                <w:u w:val="single"/>
                <w:rtl/>
              </w:rPr>
            </w:pPr>
            <w:r w:rsidRPr="00793C66">
              <w:rPr>
                <w:rFonts w:ascii="Arial" w:hAnsi="Arial" w:cs="Arial"/>
                <w:b/>
                <w:bCs/>
                <w:u w:val="single"/>
                <w:rtl/>
              </w:rPr>
              <w:t>סעיפי חוק רלוונטיים:</w:t>
            </w:r>
          </w:p>
          <w:p w:rsidR="00082E07" w:rsidRPr="00793C66" w:rsidRDefault="00082E07" w:rsidP="00FE45E7">
            <w:pPr>
              <w:spacing w:line="360" w:lineRule="auto"/>
              <w:ind w:left="26"/>
              <w:rPr>
                <w:rFonts w:ascii="Arial" w:hAnsi="Arial" w:cs="Arial"/>
                <w:u w:val="single"/>
                <w:rtl/>
              </w:rPr>
            </w:pPr>
            <w:r w:rsidRPr="00793C66">
              <w:rPr>
                <w:rFonts w:ascii="Arial" w:hAnsi="Arial" w:cs="Arial"/>
                <w:u w:val="single"/>
                <w:rtl/>
              </w:rPr>
              <w:t>סעיף 378 לחוק העונשין: תקיפה - מהי</w:t>
            </w:r>
            <w:r w:rsidRPr="00793C66">
              <w:rPr>
                <w:rFonts w:ascii="Arial" w:hAnsi="Arial" w:cs="Arial"/>
                <w:u w:val="single"/>
              </w:rPr>
              <w:t xml:space="preserve"> </w:t>
            </w:r>
          </w:p>
          <w:p w:rsidR="00082E07" w:rsidRPr="00793C66" w:rsidRDefault="00082E07" w:rsidP="00FE45E7">
            <w:pPr>
              <w:spacing w:line="360" w:lineRule="auto"/>
              <w:ind w:left="26"/>
              <w:rPr>
                <w:rFonts w:ascii="Arial" w:hAnsi="Arial" w:cs="Arial"/>
              </w:rPr>
            </w:pPr>
            <w:r w:rsidRPr="00793C66">
              <w:rPr>
                <w:rFonts w:ascii="Arial" w:hAnsi="Arial" w:cs="Arial"/>
                <w:rtl/>
              </w:rPr>
              <w:t>"המכה אדם, נוגע בו, דוחפו או מפעיל על גופו כוח בדרך אחרת..</w:t>
            </w:r>
            <w:r w:rsidRPr="00793C66">
              <w:rPr>
                <w:rFonts w:ascii="Arial" w:hAnsi="Arial" w:cs="Arial"/>
              </w:rPr>
              <w:t xml:space="preserve"> </w:t>
            </w:r>
            <w:r w:rsidRPr="00793C66">
              <w:rPr>
                <w:rFonts w:ascii="Arial" w:hAnsi="Arial" w:cs="Arial"/>
                <w:rtl/>
              </w:rPr>
              <w:t>"</w:t>
            </w:r>
          </w:p>
          <w:p w:rsidR="00082E07" w:rsidRPr="00793C66" w:rsidRDefault="00082E07" w:rsidP="00FE45E7">
            <w:pPr>
              <w:spacing w:line="360" w:lineRule="auto"/>
              <w:ind w:left="26"/>
              <w:rPr>
                <w:rFonts w:ascii="Arial" w:hAnsi="Arial" w:cs="Arial"/>
                <w:rtl/>
              </w:rPr>
            </w:pPr>
          </w:p>
          <w:p w:rsidR="00082E07" w:rsidRPr="00793C66" w:rsidRDefault="00082E07" w:rsidP="00FE45E7">
            <w:pPr>
              <w:spacing w:line="360" w:lineRule="auto"/>
              <w:ind w:left="26"/>
              <w:rPr>
                <w:rFonts w:ascii="Arial" w:hAnsi="Arial" w:cs="Arial"/>
                <w:u w:val="single"/>
              </w:rPr>
            </w:pPr>
            <w:r w:rsidRPr="00793C66">
              <w:rPr>
                <w:rFonts w:ascii="Arial" w:hAnsi="Arial" w:cs="Arial"/>
                <w:u w:val="single"/>
                <w:rtl/>
              </w:rPr>
              <w:t>סעיף 379:דין תקיפה סתם</w:t>
            </w:r>
            <w:r w:rsidRPr="00793C66">
              <w:rPr>
                <w:rFonts w:ascii="Arial" w:hAnsi="Arial" w:cs="Arial"/>
                <w:u w:val="single"/>
              </w:rPr>
              <w:t xml:space="preserve"> </w:t>
            </w:r>
          </w:p>
          <w:p w:rsidR="00082E07" w:rsidRPr="00793C66" w:rsidRDefault="00082E07" w:rsidP="00FE45E7">
            <w:pPr>
              <w:spacing w:line="360" w:lineRule="auto"/>
              <w:ind w:left="26"/>
              <w:rPr>
                <w:rFonts w:ascii="Arial" w:hAnsi="Arial" w:cs="Arial"/>
              </w:rPr>
            </w:pPr>
            <w:r w:rsidRPr="00793C66">
              <w:rPr>
                <w:rFonts w:ascii="Arial" w:hAnsi="Arial" w:cs="Arial"/>
                <w:rtl/>
              </w:rPr>
              <w:t>"התוקף שלא כדין את חברו, דינו - מאסר שנתיים, והוא אם לא נקבע בחוק זה עונש</w:t>
            </w:r>
            <w:r w:rsidRPr="00793C66">
              <w:rPr>
                <w:rFonts w:ascii="Arial" w:hAnsi="Arial" w:cs="Arial"/>
              </w:rPr>
              <w:t xml:space="preserve"> </w:t>
            </w:r>
            <w:r w:rsidRPr="00793C66">
              <w:rPr>
                <w:rFonts w:ascii="Arial" w:hAnsi="Arial" w:cs="Arial"/>
                <w:rtl/>
              </w:rPr>
              <w:t>אחר לעבירה זו מחמת נסיבותיה</w:t>
            </w:r>
            <w:r w:rsidRPr="00793C66">
              <w:rPr>
                <w:rFonts w:ascii="Arial" w:hAnsi="Arial" w:cs="Arial"/>
              </w:rPr>
              <w:t xml:space="preserve">. </w:t>
            </w:r>
            <w:r w:rsidRPr="00793C66">
              <w:rPr>
                <w:rFonts w:ascii="Arial" w:hAnsi="Arial" w:cs="Arial"/>
                <w:rtl/>
              </w:rPr>
              <w:t>"</w:t>
            </w:r>
          </w:p>
          <w:p w:rsidR="00082E07" w:rsidRPr="00793C66" w:rsidRDefault="00082E07" w:rsidP="00FE45E7">
            <w:pPr>
              <w:spacing w:line="360" w:lineRule="auto"/>
              <w:rPr>
                <w:rFonts w:ascii="Arial" w:hAnsi="Arial" w:cs="Arial"/>
                <w:rtl/>
              </w:rPr>
            </w:pPr>
          </w:p>
          <w:p w:rsidR="00082E07" w:rsidRPr="00793C66" w:rsidRDefault="00082E07" w:rsidP="00FE45E7">
            <w:pPr>
              <w:spacing w:line="360" w:lineRule="auto"/>
              <w:rPr>
                <w:rFonts w:ascii="Arial" w:hAnsi="Arial" w:cs="Arial"/>
                <w:rtl/>
              </w:rPr>
            </w:pPr>
            <w:r w:rsidRPr="00793C66">
              <w:rPr>
                <w:rFonts w:ascii="Arial" w:hAnsi="Arial" w:cs="Arial"/>
                <w:rtl/>
              </w:rPr>
              <w:t xml:space="preserve">סעיף 262 לחוק העונשין – </w:t>
            </w:r>
            <w:r w:rsidRPr="00793C66">
              <w:rPr>
                <w:rFonts w:ascii="Arial" w:hAnsi="Arial" w:cs="Arial"/>
                <w:u w:val="single"/>
                <w:rtl/>
              </w:rPr>
              <w:t>אי מניעת פשע.</w:t>
            </w:r>
          </w:p>
          <w:p w:rsidR="00082E07" w:rsidRPr="00793C66" w:rsidRDefault="00082E07" w:rsidP="00FE45E7">
            <w:pPr>
              <w:spacing w:line="360" w:lineRule="auto"/>
              <w:rPr>
                <w:rFonts w:ascii="Arial" w:hAnsi="Arial" w:cs="Arial"/>
              </w:rPr>
            </w:pPr>
            <w:r w:rsidRPr="00793C66">
              <w:rPr>
                <w:rFonts w:ascii="Arial" w:hAnsi="Arial" w:cs="Arial"/>
                <w:rtl/>
              </w:rPr>
              <w:t>"מי שידע כי פלוני זומם לעשות מעשה פשע ולא נקט כל האמצעים הסבירים למנוע את עשייתו או את השלמתו, דינו  - מאסר שנתיים."</w:t>
            </w:r>
          </w:p>
        </w:tc>
      </w:tr>
    </w:tbl>
    <w:p w:rsidR="00082E07" w:rsidRDefault="00082E07" w:rsidP="00082E07">
      <w:pPr>
        <w:spacing w:line="360" w:lineRule="auto"/>
        <w:rPr>
          <w:rFonts w:ascii="Arial" w:hAnsi="Arial" w:cs="Arial"/>
        </w:rPr>
      </w:pPr>
    </w:p>
    <w:p w:rsidR="00082E07" w:rsidRDefault="00082E07" w:rsidP="00082E07">
      <w:pPr>
        <w:spacing w:line="360" w:lineRule="auto"/>
        <w:rPr>
          <w:rFonts w:ascii="Arial" w:hAnsi="Arial" w:cs="Arial"/>
          <w:rtl/>
        </w:rPr>
      </w:pPr>
      <w:r>
        <w:rPr>
          <w:rFonts w:ascii="Arial" w:hAnsi="Arial" w:cs="Arial"/>
          <w:rtl/>
        </w:rPr>
        <w:t xml:space="preserve">עליכם להעלות טיעונים </w:t>
      </w:r>
      <w:r>
        <w:rPr>
          <w:rFonts w:ascii="Arial" w:hAnsi="Arial" w:cs="Arial"/>
          <w:u w:val="single"/>
          <w:rtl/>
        </w:rPr>
        <w:t>בעד</w:t>
      </w:r>
      <w:r>
        <w:rPr>
          <w:rFonts w:ascii="Arial" w:hAnsi="Arial" w:cs="Arial"/>
          <w:rtl/>
        </w:rPr>
        <w:t xml:space="preserve"> עידו ויואב , שלמעשה, לא עשו דבר ולא גרמו שום נזק.</w:t>
      </w:r>
    </w:p>
    <w:p w:rsidR="00082E07" w:rsidRDefault="00082E07" w:rsidP="00082E07">
      <w:pPr>
        <w:spacing w:line="360" w:lineRule="auto"/>
        <w:jc w:val="center"/>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rPr>
                <w:rFonts w:ascii="Arial" w:hAnsi="Arial" w:cs="Arial"/>
                <w:rtl/>
              </w:rPr>
            </w:pPr>
            <w:r w:rsidRPr="00793C66">
              <w:rPr>
                <w:rFonts w:ascii="Arial" w:hAnsi="Arial" w:cs="Arial"/>
                <w:rtl/>
              </w:rPr>
              <w:t>ציינו שאלות ובעיות שיש להתייחס אליהם בקשר לנושא, ענו על השאלות ונסחו טיעונים מרכזיים.</w:t>
            </w:r>
          </w:p>
          <w:p w:rsidR="00082E07" w:rsidRPr="00793C66" w:rsidRDefault="00082E07" w:rsidP="00FE45E7">
            <w:pPr>
              <w:rPr>
                <w:rFonts w:ascii="Arial" w:hAnsi="Arial" w:cs="Arial"/>
                <w:u w:val="single"/>
                <w:rtl/>
              </w:rPr>
            </w:pPr>
            <w:r w:rsidRPr="00793C66">
              <w:rPr>
                <w:rFonts w:ascii="Arial" w:hAnsi="Arial" w:cs="Arial"/>
                <w:u w:val="single"/>
                <w:rtl/>
              </w:rPr>
              <w:t>לדוגמה:</w:t>
            </w:r>
          </w:p>
          <w:p w:rsidR="00082E07" w:rsidRPr="00793C66" w:rsidRDefault="00082E07" w:rsidP="00082E07">
            <w:pPr>
              <w:numPr>
                <w:ilvl w:val="0"/>
                <w:numId w:val="3"/>
              </w:numPr>
              <w:rPr>
                <w:rFonts w:ascii="Arial" w:hAnsi="Arial" w:cs="Arial"/>
                <w:rtl/>
              </w:rPr>
            </w:pPr>
            <w:r w:rsidRPr="00793C66">
              <w:rPr>
                <w:rFonts w:ascii="Arial" w:hAnsi="Arial" w:cs="Arial"/>
                <w:rtl/>
              </w:rPr>
              <w:t>שאלה: האם עידו ויואב יכלו למנוע המעשה?</w:t>
            </w:r>
          </w:p>
          <w:p w:rsidR="00082E07" w:rsidRPr="00793C66" w:rsidRDefault="00082E07" w:rsidP="00082E07">
            <w:pPr>
              <w:numPr>
                <w:ilvl w:val="0"/>
                <w:numId w:val="3"/>
              </w:numPr>
              <w:rPr>
                <w:rFonts w:ascii="Arial" w:hAnsi="Arial" w:cs="Arial"/>
                <w:rtl/>
              </w:rPr>
            </w:pPr>
            <w:r w:rsidRPr="00793C66">
              <w:rPr>
                <w:rFonts w:ascii="Arial" w:hAnsi="Arial" w:cs="Arial"/>
                <w:rtl/>
              </w:rPr>
              <w:t>תשובה: לא שוקי חזק מהם בהרבה. בסך-הכול הם היו חוטפים מכות בעצמם, בנוסף למה שירון חטף.</w:t>
            </w:r>
          </w:p>
          <w:p w:rsidR="00082E07" w:rsidRPr="00793C66" w:rsidRDefault="00082E07" w:rsidP="00082E07">
            <w:pPr>
              <w:numPr>
                <w:ilvl w:val="0"/>
                <w:numId w:val="3"/>
              </w:numPr>
              <w:rPr>
                <w:rFonts w:ascii="Arial" w:hAnsi="Arial" w:cs="Arial"/>
              </w:rPr>
            </w:pPr>
            <w:r w:rsidRPr="00793C66">
              <w:rPr>
                <w:rFonts w:ascii="Arial" w:hAnsi="Arial" w:cs="Arial"/>
                <w:rtl/>
              </w:rPr>
              <w:t xml:space="preserve">ניסוח: "כבוד השופטים, למרות שהנאשמים היו רוצים מאוד למנוע את האלימות ולהציל את חברם הטוב, לא </w:t>
            </w:r>
            <w:proofErr w:type="spellStart"/>
            <w:r w:rsidRPr="00793C66">
              <w:rPr>
                <w:rFonts w:ascii="Arial" w:hAnsi="Arial" w:cs="Arial"/>
                <w:rtl/>
              </w:rPr>
              <w:t>היתה</w:t>
            </w:r>
            <w:proofErr w:type="spellEnd"/>
            <w:r w:rsidRPr="00793C66">
              <w:rPr>
                <w:rFonts w:ascii="Arial" w:hAnsi="Arial" w:cs="Arial"/>
                <w:rtl/>
              </w:rPr>
              <w:t xml:space="preserve"> להם אפשרות לעשות כן, משום ש..."</w:t>
            </w:r>
          </w:p>
        </w:tc>
      </w:tr>
    </w:tbl>
    <w:p w:rsidR="00082E07" w:rsidRDefault="00082E07" w:rsidP="00082E07">
      <w:pPr>
        <w:spacing w:line="360" w:lineRule="auto"/>
        <w:rPr>
          <w:rFonts w:ascii="Arial" w:hAnsi="Arial" w:cs="Arial"/>
          <w:rtl/>
        </w:rPr>
      </w:pPr>
    </w:p>
    <w:p w:rsidR="00082E07" w:rsidRDefault="00082E07" w:rsidP="00082E07">
      <w:pPr>
        <w:numPr>
          <w:ilvl w:val="1"/>
          <w:numId w:val="3"/>
        </w:numPr>
        <w:spacing w:line="360" w:lineRule="auto"/>
        <w:rPr>
          <w:rFonts w:ascii="Arial" w:hAnsi="Arial" w:cs="Arial"/>
          <w:rtl/>
        </w:rPr>
      </w:pPr>
      <w:r>
        <w:rPr>
          <w:rFonts w:ascii="Arial" w:hAnsi="Arial" w:cs="Arial"/>
          <w:rtl/>
        </w:rPr>
        <w:t>נסחו את הטיעונים בדיוק כמו נאום פתיחה.</w:t>
      </w:r>
    </w:p>
    <w:p w:rsidR="00082E07" w:rsidRDefault="00082E07" w:rsidP="00082E07">
      <w:pPr>
        <w:numPr>
          <w:ilvl w:val="1"/>
          <w:numId w:val="3"/>
        </w:numPr>
        <w:spacing w:line="360" w:lineRule="auto"/>
        <w:rPr>
          <w:rFonts w:ascii="Arial" w:hAnsi="Arial" w:cs="Arial"/>
          <w:rtl/>
        </w:rPr>
      </w:pPr>
      <w:r>
        <w:rPr>
          <w:rFonts w:cs="Times New Roman"/>
          <w:noProof/>
          <w:rtl/>
        </w:rPr>
        <w:drawing>
          <wp:anchor distT="0" distB="0" distL="114300" distR="114300" simplePos="0" relativeHeight="251665408" behindDoc="0" locked="0" layoutInCell="1" allowOverlap="1">
            <wp:simplePos x="0" y="0"/>
            <wp:positionH relativeFrom="column">
              <wp:posOffset>4914900</wp:posOffset>
            </wp:positionH>
            <wp:positionV relativeFrom="paragraph">
              <wp:posOffset>150495</wp:posOffset>
            </wp:positionV>
            <wp:extent cx="1352550" cy="1316990"/>
            <wp:effectExtent l="0" t="0" r="0" b="0"/>
            <wp:wrapNone/>
            <wp:docPr id="1" name="תמונה 1" descr="MCj02171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2171980000[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352550" cy="13169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tl/>
        </w:rPr>
        <w:t>כתבו את הטיעונים שלכם בצורה מסודרת על דף וחלקו בין חברי הקבוצה מי אומר איזה טיעון; או בחרו נציג שיציג את הטיעונים בפני השופטים.</w:t>
      </w:r>
    </w:p>
    <w:p w:rsidR="00082E07" w:rsidRDefault="00082E07" w:rsidP="00082E07">
      <w:pPr>
        <w:spacing w:line="360" w:lineRule="auto"/>
        <w:jc w:val="center"/>
        <w:rPr>
          <w:rFonts w:ascii="Arial" w:hAnsi="Arial" w:cs="Arial"/>
          <w:b/>
          <w:bCs/>
          <w:u w:val="single"/>
          <w:rtl/>
        </w:rPr>
      </w:pPr>
      <w:r>
        <w:rPr>
          <w:rFonts w:ascii="Arial" w:hAnsi="Arial" w:cs="Arial"/>
          <w:rtl/>
        </w:rPr>
        <w:br w:type="page"/>
      </w:r>
      <w:r>
        <w:rPr>
          <w:rFonts w:ascii="Arial" w:hAnsi="Arial" w:cs="Arial"/>
          <w:b/>
          <w:bCs/>
          <w:u w:val="single"/>
          <w:rtl/>
        </w:rPr>
        <w:lastRenderedPageBreak/>
        <w:t>דף לשופטים</w:t>
      </w:r>
    </w:p>
    <w:p w:rsidR="00082E07" w:rsidRDefault="00082E07" w:rsidP="00082E07">
      <w:pPr>
        <w:spacing w:line="360" w:lineRule="auto"/>
        <w:jc w:val="both"/>
        <w:rPr>
          <w:rFonts w:ascii="Arial" w:hAnsi="Arial" w:cs="Arial"/>
          <w:rtl/>
        </w:rPr>
      </w:pPr>
      <w:r>
        <w:rPr>
          <w:rFonts w:ascii="Arial" w:hAnsi="Arial" w:cs="Arial"/>
          <w:rtl/>
        </w:rPr>
        <w:t>שופטים נכבדים,</w:t>
      </w:r>
    </w:p>
    <w:p w:rsidR="00082E07" w:rsidRDefault="00082E07" w:rsidP="00082E07">
      <w:pPr>
        <w:spacing w:line="360" w:lineRule="auto"/>
        <w:rPr>
          <w:rFonts w:ascii="Arial" w:hAnsi="Arial" w:cs="Arial"/>
          <w:rtl/>
        </w:rPr>
      </w:pPr>
      <w:r>
        <w:rPr>
          <w:rFonts w:ascii="Arial" w:hAnsi="Arial" w:cs="Arial"/>
          <w:rtl/>
        </w:rPr>
        <w:t>בזמן הדיון עליכם לשמור על סדר ועל תרבות הדיבור ( אסור להפריע ולהתפרץ גם אם יש משהו מאוד חשוב להגיד).</w:t>
      </w:r>
    </w:p>
    <w:p w:rsidR="00082E07" w:rsidRDefault="00082E07" w:rsidP="00082E07">
      <w:pPr>
        <w:spacing w:line="360" w:lineRule="auto"/>
        <w:rPr>
          <w:rFonts w:ascii="Arial" w:hAnsi="Arial" w:cs="Arial"/>
          <w:rtl/>
        </w:rPr>
      </w:pPr>
      <w:r>
        <w:rPr>
          <w:rFonts w:ascii="Arial" w:hAnsi="Arial" w:cs="Arial"/>
          <w:rtl/>
        </w:rPr>
        <w:t>רשמו לפניכם את הטיעונים המרכזים של הצדדים, על מנת שתוכלו להיזכר בדברים בזמן ההכרעה.</w:t>
      </w:r>
    </w:p>
    <w:p w:rsidR="00082E07" w:rsidRDefault="00082E07" w:rsidP="00082E07">
      <w:pPr>
        <w:spacing w:line="360" w:lineRule="auto"/>
        <w:jc w:val="both"/>
        <w:rPr>
          <w:rFonts w:ascii="Arial" w:hAnsi="Arial" w:cs="Arial"/>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082E07">
            <w:pPr>
              <w:numPr>
                <w:ilvl w:val="0"/>
                <w:numId w:val="1"/>
              </w:numPr>
              <w:spacing w:line="360" w:lineRule="auto"/>
              <w:jc w:val="both"/>
              <w:rPr>
                <w:rFonts w:ascii="Arial" w:hAnsi="Arial" w:cs="Arial"/>
              </w:rPr>
            </w:pPr>
            <w:r w:rsidRPr="00793C66">
              <w:rPr>
                <w:rFonts w:ascii="Arial" w:hAnsi="Arial" w:cs="Arial"/>
                <w:rtl/>
              </w:rPr>
              <w:t>כניסת השופטים</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ind w:left="360"/>
              <w:jc w:val="both"/>
              <w:rPr>
                <w:rFonts w:ascii="Arial" w:hAnsi="Arial" w:cs="Arial"/>
              </w:rPr>
            </w:pPr>
            <w:r w:rsidRPr="00793C66">
              <w:rPr>
                <w:rFonts w:ascii="Arial" w:hAnsi="Arial" w:cs="Arial"/>
                <w:highlight w:val="lightGray"/>
                <w:rtl/>
              </w:rPr>
              <w:t>שופט: לקריאת כתב האישום יעמדו הנאשמים על רגליהם.</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082E07">
            <w:pPr>
              <w:numPr>
                <w:ilvl w:val="0"/>
                <w:numId w:val="1"/>
              </w:numPr>
              <w:spacing w:line="360" w:lineRule="auto"/>
              <w:jc w:val="both"/>
              <w:rPr>
                <w:rFonts w:ascii="Arial" w:hAnsi="Arial" w:cs="Arial"/>
              </w:rPr>
            </w:pPr>
            <w:r w:rsidRPr="00793C66">
              <w:rPr>
                <w:rFonts w:ascii="Arial" w:hAnsi="Arial" w:cs="Arial"/>
                <w:rtl/>
              </w:rPr>
              <w:t xml:space="preserve">הנאשמים נעמדים </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ind w:left="360"/>
              <w:jc w:val="both"/>
              <w:rPr>
                <w:rFonts w:ascii="Arial" w:hAnsi="Arial" w:cs="Arial"/>
              </w:rPr>
            </w:pPr>
            <w:r w:rsidRPr="00793C66">
              <w:rPr>
                <w:rFonts w:ascii="Arial" w:hAnsi="Arial" w:cs="Arial"/>
                <w:highlight w:val="lightGray"/>
                <w:rtl/>
              </w:rPr>
              <w:t>שופט: הנאשמים_______________ אתם נאשמים ב __________________________ האם אתם מודים באשמה?</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082E07">
            <w:pPr>
              <w:numPr>
                <w:ilvl w:val="0"/>
                <w:numId w:val="1"/>
              </w:numPr>
              <w:spacing w:line="360" w:lineRule="auto"/>
              <w:jc w:val="both"/>
              <w:rPr>
                <w:rFonts w:ascii="Arial" w:hAnsi="Arial" w:cs="Arial"/>
              </w:rPr>
            </w:pPr>
            <w:r w:rsidRPr="00793C66">
              <w:rPr>
                <w:rFonts w:ascii="Arial" w:hAnsi="Arial" w:cs="Arial"/>
                <w:rtl/>
              </w:rPr>
              <w:t>נאשמים- לא מודים</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ind w:left="360"/>
              <w:jc w:val="both"/>
              <w:rPr>
                <w:rFonts w:ascii="Arial" w:hAnsi="Arial" w:cs="Arial"/>
              </w:rPr>
            </w:pPr>
            <w:r w:rsidRPr="00793C66">
              <w:rPr>
                <w:rFonts w:ascii="Arial" w:hAnsi="Arial" w:cs="Arial"/>
                <w:highlight w:val="lightGray"/>
                <w:rtl/>
              </w:rPr>
              <w:t>שופט: כעט נעבור לביצוע הדיון המשפטי. התביעה תציג את טיעוניה</w:t>
            </w:r>
            <w:r w:rsidRPr="00793C66">
              <w:rPr>
                <w:rFonts w:ascii="Arial" w:hAnsi="Arial" w:cs="Arial"/>
                <w:rtl/>
              </w:rPr>
              <w:t>.</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ind w:left="360"/>
              <w:jc w:val="both"/>
              <w:rPr>
                <w:rFonts w:ascii="Arial" w:hAnsi="Arial" w:cs="Arial"/>
              </w:rPr>
            </w:pPr>
            <w:r w:rsidRPr="00793C66">
              <w:rPr>
                <w:rFonts w:ascii="Arial" w:hAnsi="Arial" w:cs="Arial"/>
                <w:rtl/>
              </w:rPr>
              <w:t>- הצגת טיעוני התביעה</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ind w:left="360"/>
              <w:jc w:val="both"/>
              <w:rPr>
                <w:rFonts w:ascii="Arial" w:hAnsi="Arial" w:cs="Arial"/>
              </w:rPr>
            </w:pPr>
            <w:r w:rsidRPr="00793C66">
              <w:rPr>
                <w:rFonts w:ascii="Arial" w:hAnsi="Arial" w:cs="Arial"/>
                <w:highlight w:val="lightGray"/>
                <w:rtl/>
              </w:rPr>
              <w:t>שופט ( פונה להגנה ואומר): חקירה נגדית.</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082E07">
            <w:pPr>
              <w:numPr>
                <w:ilvl w:val="0"/>
                <w:numId w:val="1"/>
              </w:numPr>
              <w:spacing w:line="360" w:lineRule="auto"/>
              <w:jc w:val="both"/>
              <w:rPr>
                <w:rFonts w:ascii="Arial" w:hAnsi="Arial" w:cs="Arial"/>
              </w:rPr>
            </w:pPr>
            <w:r w:rsidRPr="00793C66">
              <w:rPr>
                <w:rFonts w:ascii="Arial" w:hAnsi="Arial" w:cs="Arial"/>
                <w:rtl/>
              </w:rPr>
              <w:t>חקירה נגדית</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ind w:left="360"/>
              <w:jc w:val="both"/>
              <w:rPr>
                <w:rFonts w:ascii="Arial" w:hAnsi="Arial" w:cs="Arial"/>
              </w:rPr>
            </w:pPr>
            <w:r w:rsidRPr="00793C66">
              <w:rPr>
                <w:rFonts w:ascii="Arial" w:hAnsi="Arial" w:cs="Arial"/>
                <w:highlight w:val="lightGray"/>
                <w:rtl/>
              </w:rPr>
              <w:t>שופט: ההגנה תציג את טיעוניה.</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ind w:left="360"/>
              <w:jc w:val="both"/>
              <w:rPr>
                <w:rFonts w:ascii="Arial" w:hAnsi="Arial" w:cs="Arial"/>
              </w:rPr>
            </w:pPr>
            <w:r w:rsidRPr="00793C66">
              <w:rPr>
                <w:rFonts w:ascii="Arial" w:hAnsi="Arial" w:cs="Arial"/>
                <w:rtl/>
              </w:rPr>
              <w:t>- הצגת טיעוני ההגנה</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ind w:left="360"/>
              <w:jc w:val="both"/>
              <w:rPr>
                <w:rFonts w:ascii="Arial" w:hAnsi="Arial" w:cs="Arial"/>
              </w:rPr>
            </w:pPr>
            <w:r w:rsidRPr="00793C66">
              <w:rPr>
                <w:rFonts w:ascii="Arial" w:hAnsi="Arial" w:cs="Arial"/>
                <w:highlight w:val="lightGray"/>
                <w:rtl/>
              </w:rPr>
              <w:t>שופט ( פונה לתביעה ואומר ): חקירה נגדית.</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ind w:left="360"/>
              <w:jc w:val="both"/>
              <w:rPr>
                <w:rFonts w:ascii="Arial" w:hAnsi="Arial" w:cs="Arial"/>
              </w:rPr>
            </w:pPr>
            <w:r w:rsidRPr="00793C66">
              <w:rPr>
                <w:rFonts w:ascii="Arial" w:hAnsi="Arial" w:cs="Arial"/>
                <w:rtl/>
              </w:rPr>
              <w:t>- חקירה נגדית</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ind w:left="360"/>
              <w:jc w:val="both"/>
              <w:rPr>
                <w:rFonts w:ascii="Arial" w:hAnsi="Arial" w:cs="Arial"/>
              </w:rPr>
            </w:pPr>
            <w:r w:rsidRPr="00793C66">
              <w:rPr>
                <w:rFonts w:ascii="Arial" w:hAnsi="Arial" w:cs="Arial"/>
                <w:highlight w:val="lightGray"/>
                <w:rtl/>
              </w:rPr>
              <w:t>שופט: בית המשפט יצא להפסקה כדי לקבל החלטה</w:t>
            </w:r>
            <w:r w:rsidRPr="00793C66">
              <w:rPr>
                <w:rFonts w:ascii="Arial" w:hAnsi="Arial" w:cs="Arial"/>
                <w:rtl/>
              </w:rPr>
              <w:t>.</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jc w:val="both"/>
              <w:rPr>
                <w:rFonts w:ascii="Arial" w:hAnsi="Arial" w:cs="Arial"/>
              </w:rPr>
            </w:pPr>
            <w:r w:rsidRPr="00793C66">
              <w:rPr>
                <w:rFonts w:ascii="Arial" w:hAnsi="Arial" w:cs="Arial"/>
                <w:rtl/>
              </w:rPr>
              <w:t>-כניסת השופטים</w:t>
            </w:r>
          </w:p>
        </w:tc>
      </w:tr>
      <w:tr w:rsidR="00082E07" w:rsidRPr="00793C66" w:rsidTr="00FE45E7">
        <w:tc>
          <w:tcPr>
            <w:tcW w:w="9242" w:type="dxa"/>
            <w:tcBorders>
              <w:top w:val="single" w:sz="4" w:space="0" w:color="auto"/>
              <w:left w:val="single" w:sz="4" w:space="0" w:color="auto"/>
              <w:bottom w:val="single" w:sz="4" w:space="0" w:color="auto"/>
              <w:right w:val="single" w:sz="4" w:space="0" w:color="auto"/>
            </w:tcBorders>
            <w:shd w:val="clear" w:color="auto" w:fill="auto"/>
          </w:tcPr>
          <w:p w:rsidR="00082E07" w:rsidRPr="00793C66" w:rsidRDefault="00082E07" w:rsidP="00FE45E7">
            <w:pPr>
              <w:spacing w:line="360" w:lineRule="auto"/>
              <w:jc w:val="both"/>
              <w:rPr>
                <w:rFonts w:ascii="Arial" w:hAnsi="Arial" w:cs="Arial"/>
                <w:highlight w:val="lightGray"/>
                <w:rtl/>
              </w:rPr>
            </w:pPr>
            <w:r w:rsidRPr="00793C66">
              <w:rPr>
                <w:rFonts w:ascii="Arial" w:hAnsi="Arial" w:cs="Arial"/>
                <w:highlight w:val="lightGray"/>
                <w:rtl/>
              </w:rPr>
              <w:t>שופט: בית המשפט  מצא את הנאשמים אשמים/זכאים מהנימוקים הבאים:</w:t>
            </w:r>
          </w:p>
          <w:p w:rsidR="00082E07" w:rsidRPr="00793C66" w:rsidRDefault="00082E07" w:rsidP="00FE45E7">
            <w:pPr>
              <w:spacing w:line="360" w:lineRule="auto"/>
              <w:jc w:val="both"/>
              <w:rPr>
                <w:rFonts w:ascii="Arial" w:hAnsi="Arial" w:cs="Arial"/>
              </w:rPr>
            </w:pPr>
            <w:r w:rsidRPr="00793C66">
              <w:rPr>
                <w:rFonts w:ascii="Arial" w:hAnsi="Arial" w:cs="Arial"/>
                <w:highlight w:val="lightGray"/>
                <w:rtl/>
              </w:rPr>
              <w:t>--------------------------------------------------------------------------------------------------------------------------------------------------------------------------------------------------------------------------------</w:t>
            </w:r>
          </w:p>
        </w:tc>
      </w:tr>
    </w:tbl>
    <w:p w:rsidR="00082E07" w:rsidRDefault="00082E07" w:rsidP="00082E07">
      <w:pPr>
        <w:spacing w:line="360" w:lineRule="auto"/>
        <w:jc w:val="both"/>
        <w:rPr>
          <w:rFonts w:ascii="Arial" w:hAnsi="Arial" w:cs="Arial"/>
          <w:rtl/>
        </w:rPr>
      </w:pPr>
    </w:p>
    <w:p w:rsidR="00082E07" w:rsidRDefault="00082E07" w:rsidP="00082E07">
      <w:pPr>
        <w:spacing w:line="360" w:lineRule="auto"/>
        <w:jc w:val="both"/>
        <w:rPr>
          <w:rFonts w:ascii="Arial" w:hAnsi="Arial" w:cs="Arial"/>
          <w:rtl/>
        </w:rPr>
      </w:pPr>
      <w:r>
        <w:rPr>
          <w:rFonts w:ascii="Arial" w:hAnsi="Arial" w:cs="Arial"/>
          <w:rtl/>
        </w:rPr>
        <w:t>טיעונים שהעלתה התביעה:</w:t>
      </w:r>
    </w:p>
    <w:p w:rsidR="00082E07" w:rsidRDefault="00082E07" w:rsidP="00082E07">
      <w:pPr>
        <w:spacing w:line="360" w:lineRule="auto"/>
        <w:jc w:val="both"/>
        <w:rPr>
          <w:rFonts w:ascii="Arial" w:hAnsi="Arial" w:cs="Arial"/>
          <w:rtl/>
        </w:rPr>
      </w:pPr>
      <w:r>
        <w:rPr>
          <w:rFonts w:ascii="Arial" w:hAnsi="Arial" w:cs="Arial"/>
          <w:rtl/>
        </w:rPr>
        <w:t>----------------------------------------------------------------------------------------------------------------</w:t>
      </w:r>
    </w:p>
    <w:p w:rsidR="00082E07" w:rsidRDefault="00082E07" w:rsidP="00082E07">
      <w:pPr>
        <w:spacing w:line="360" w:lineRule="auto"/>
        <w:jc w:val="both"/>
        <w:rPr>
          <w:rFonts w:ascii="Arial" w:hAnsi="Arial" w:cs="Arial"/>
          <w:rtl/>
        </w:rPr>
      </w:pPr>
      <w:r>
        <w:rPr>
          <w:rFonts w:ascii="Arial" w:hAnsi="Arial" w:cs="Arial"/>
          <w:rtl/>
        </w:rPr>
        <w:t>----------------------------------------------------------------------------------------------------------------</w:t>
      </w:r>
    </w:p>
    <w:p w:rsidR="00082E07" w:rsidRDefault="00082E07" w:rsidP="00082E07">
      <w:pPr>
        <w:spacing w:line="360" w:lineRule="auto"/>
        <w:jc w:val="both"/>
        <w:rPr>
          <w:rFonts w:ascii="Arial" w:hAnsi="Arial" w:cs="Arial"/>
          <w:rtl/>
        </w:rPr>
      </w:pPr>
      <w:r>
        <w:rPr>
          <w:rFonts w:ascii="Arial" w:hAnsi="Arial" w:cs="Arial"/>
          <w:rtl/>
        </w:rPr>
        <w:t xml:space="preserve">טיעונים שהעלתה ההגנה: </w:t>
      </w:r>
    </w:p>
    <w:p w:rsidR="00082E07" w:rsidRDefault="00082E07" w:rsidP="00082E07">
      <w:pPr>
        <w:spacing w:line="360" w:lineRule="auto"/>
        <w:jc w:val="both"/>
        <w:rPr>
          <w:rFonts w:ascii="Arial" w:hAnsi="Arial" w:cs="Arial"/>
          <w:rtl/>
        </w:rPr>
      </w:pPr>
      <w:r>
        <w:rPr>
          <w:rFonts w:ascii="Arial" w:hAnsi="Arial" w:cs="Arial"/>
          <w:rtl/>
        </w:rPr>
        <w:t>----------------------------------------------------------------------------------------------------------------</w:t>
      </w:r>
    </w:p>
    <w:p w:rsidR="00082E07" w:rsidRDefault="00082E07" w:rsidP="00082E07">
      <w:pPr>
        <w:spacing w:line="360" w:lineRule="auto"/>
        <w:jc w:val="both"/>
        <w:rPr>
          <w:rFonts w:ascii="Arial" w:hAnsi="Arial" w:cs="Arial"/>
          <w:b/>
          <w:bCs/>
          <w:rtl/>
        </w:rPr>
      </w:pPr>
      <w:r>
        <w:rPr>
          <w:rFonts w:ascii="Arial" w:hAnsi="Arial" w:cs="Arial"/>
          <w:rtl/>
        </w:rPr>
        <w:t>----------------------------------------------------------------------------------------------------------------</w:t>
      </w:r>
    </w:p>
    <w:p w:rsidR="00380701" w:rsidRDefault="00380701">
      <w:pPr>
        <w:rPr>
          <w:rFonts w:hint="cs"/>
          <w:rtl/>
        </w:rPr>
      </w:pPr>
    </w:p>
    <w:sectPr w:rsidR="00380701" w:rsidSect="00082E0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Narkisim">
    <w:panose1 w:val="020E05020501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43BE3"/>
    <w:multiLevelType w:val="hybridMultilevel"/>
    <w:tmpl w:val="C292DBC6"/>
    <w:lvl w:ilvl="0" w:tplc="8182DDCA">
      <w:numFmt w:val="bullet"/>
      <w:lvlText w:val="-"/>
      <w:lvlJc w:val="left"/>
      <w:pPr>
        <w:tabs>
          <w:tab w:val="num" w:pos="720"/>
        </w:tabs>
        <w:ind w:left="720" w:hanging="360"/>
      </w:pPr>
      <w:rPr>
        <w:rFonts w:ascii="Times New Roman" w:eastAsia="Times New Roman" w:hAnsi="Times New Roman" w:cs="Narkisim"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6516741"/>
    <w:multiLevelType w:val="hybridMultilevel"/>
    <w:tmpl w:val="321600D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022F8E"/>
    <w:multiLevelType w:val="hybridMultilevel"/>
    <w:tmpl w:val="2BD296D0"/>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07"/>
    <w:rsid w:val="00082E07"/>
    <w:rsid w:val="00380701"/>
    <w:rsid w:val="008D7022"/>
    <w:rsid w:val="00F12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07"/>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07"/>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3634</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2013-03-27T06:20:00Z</dcterms:created>
  <dcterms:modified xsi:type="dcterms:W3CDTF">2013-03-27T06:21:00Z</dcterms:modified>
</cp:coreProperties>
</file>